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1"/>
        <w:ind w:rightChars="0" w:right="0" w:firstLine="0"/>
        <w:jc w:val="right"/>
        <w:spacing w:before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rtl w:val="off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rtl w:val="off"/>
        </w:rPr>
        <w:t xml:space="preserve">Президенту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rtl w:val="off"/>
        </w:rPr>
        <w:t xml:space="preserve">Фонда развития культуры, поддержки </w:t>
      </w:r>
    </w:p>
    <w:p>
      <w:pPr>
        <w:pStyle w:val="1"/>
        <w:ind w:rightChars="0" w:right="0" w:firstLine="0"/>
        <w:jc w:val="right"/>
        <w:spacing w:before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rtl w:val="o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rtl w:val="off"/>
        </w:rPr>
        <w:t xml:space="preserve">детского творчества и помощи детям,  нуждающимся </w:t>
      </w:r>
    </w:p>
    <w:p>
      <w:pPr>
        <w:pStyle w:val="1"/>
        <w:ind w:rightChars="0" w:right="0" w:firstLine="0"/>
        <w:jc w:val="right"/>
        <w:spacing w:before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rtl w:val="o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rtl w:val="off"/>
        </w:rPr>
        <w:t xml:space="preserve">в лечении и реабилитации  </w:t>
      </w:r>
      <w:r>
        <w:rPr>
          <w:rFonts w:ascii="Times New Roman" w:eastAsia="Times New Roman" w:hAnsi="Times New Roman"/>
          <w:b/>
          <w:bCs/>
          <w:sz w:val="28"/>
          <w:szCs w:val="28"/>
          <w:highlight w:val="none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rtl w:val="off"/>
        </w:rPr>
        <w:t>Подари добро детям</w:t>
      </w:r>
      <w:r>
        <w:rPr>
          <w:rFonts w:ascii="Times New Roman" w:eastAsia="Times New Roman" w:hAnsi="Times New Roman"/>
          <w:b/>
          <w:bCs/>
          <w:sz w:val="28"/>
          <w:szCs w:val="28"/>
          <w:highlight w:val="none"/>
        </w:rPr>
        <w:t>»</w:t>
      </w:r>
    </w:p>
    <w:p>
      <w:pPr>
        <w:pStyle w:val="1"/>
        <w:ind w:rightChars="0" w:right="0" w:firstLine="0"/>
        <w:jc w:val="right"/>
        <w:spacing w:before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rtl w:val="o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rtl w:val="off"/>
        </w:rPr>
        <w:t>Н.В. Алексеенко</w:t>
      </w:r>
    </w:p>
    <w:p>
      <w:pPr>
        <w:bidi w:val="off"/>
        <w:jc w:val="center"/>
        <w:spacing w:lineRule="auto"/>
        <w:rPr>
          <w:rFonts w:eastAsia="맑은 고딕"/>
          <w:b/>
          <w:bCs/>
          <w:color w:val="000011"/>
          <w:sz w:val="28"/>
          <w:szCs w:val="28"/>
          <w:rtl w:val="off"/>
        </w:rPr>
      </w:pPr>
    </w:p>
    <w:p>
      <w:pPr>
        <w:bidi w:val="off"/>
        <w:jc w:val="center"/>
        <w:spacing w:lineRule="auto"/>
        <w:rPr>
          <w:rFonts w:eastAsia="맑은 고딕"/>
          <w:b/>
          <w:bCs/>
          <w:color w:val="000011"/>
          <w:sz w:val="14"/>
          <w:szCs w:val="14"/>
          <w:rtl w:val="off"/>
        </w:rPr>
      </w:pPr>
    </w:p>
    <w:p>
      <w:pPr>
        <w:bidi w:val="off"/>
        <w:jc w:val="center"/>
        <w:spacing w:lineRule="auto"/>
        <w:rPr>
          <w:rFonts w:eastAsia="맑은 고딕"/>
          <w:b/>
          <w:bCs/>
          <w:color w:val="000011"/>
          <w:sz w:val="28"/>
          <w:szCs w:val="28"/>
          <w:rtl w:val="off"/>
        </w:rPr>
      </w:pPr>
      <w:r>
        <w:rPr>
          <w:rFonts w:eastAsia="맑은 고딕"/>
          <w:b/>
          <w:bCs/>
          <w:color w:val="000011"/>
          <w:sz w:val="28"/>
          <w:szCs w:val="28"/>
          <w:rtl w:val="off"/>
        </w:rPr>
        <w:t xml:space="preserve">Заявка от детского сада на участие </w:t>
      </w:r>
    </w:p>
    <w:p>
      <w:pPr>
        <w:bidi w:val="off"/>
        <w:jc w:val="center"/>
        <w:spacing w:lineRule="auto"/>
        <w:rPr>
          <w:rFonts w:eastAsia="맑은 고딕"/>
          <w:b/>
          <w:bCs/>
          <w:color w:val="000011"/>
          <w:sz w:val="28"/>
          <w:szCs w:val="28"/>
          <w:rtl w:val="off"/>
        </w:rPr>
      </w:pPr>
      <w:r>
        <w:rPr>
          <w:rFonts w:eastAsia="맑은 고딕"/>
          <w:b/>
          <w:bCs/>
          <w:color w:val="000011"/>
          <w:sz w:val="28"/>
          <w:szCs w:val="28"/>
          <w:rtl w:val="off"/>
        </w:rPr>
        <w:t xml:space="preserve">в конкурсе новогодней игрушки </w:t>
      </w:r>
      <w:r>
        <w:rPr>
          <w:rFonts w:ascii="Times New Roman" w:eastAsia="Times New Roman" w:hAnsi="Times New Roman"/>
          <w:b/>
          <w:bCs/>
          <w:sz w:val="28"/>
          <w:szCs w:val="28"/>
          <w:highlight w:val="none"/>
        </w:rPr>
        <w:t>«</w:t>
      </w:r>
      <w:r>
        <w:rPr>
          <w:rFonts w:ascii="Times New Roman" w:eastAsia="Times New Roman" w:hAnsi="Times New Roman"/>
          <w:b/>
          <w:bCs/>
          <w:sz w:val="28"/>
          <w:szCs w:val="28"/>
          <w:highlight w:val="none"/>
          <w:rtl w:val="off"/>
        </w:rPr>
        <w:t>Волшебство своими руками</w:t>
      </w:r>
      <w:r>
        <w:rPr>
          <w:rFonts w:ascii="Times New Roman" w:eastAsia="Times New Roman" w:hAnsi="Times New Roman"/>
          <w:b/>
          <w:bCs/>
          <w:sz w:val="28"/>
          <w:szCs w:val="28"/>
          <w:highlight w:val="none"/>
        </w:rPr>
        <w:t>»</w:t>
      </w:r>
    </w:p>
    <w:p>
      <w:pPr>
        <w:bidi w:val="off"/>
        <w:jc w:val="center"/>
        <w:spacing w:lineRule="auto"/>
        <w:rPr>
          <w:rFonts w:eastAsia="맑은 고딕"/>
          <w:b/>
          <w:bCs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eastAsia="맑은 고딕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eastAsia="맑은 고딕"/>
          <w:color w:val="000011"/>
          <w:sz w:val="28"/>
          <w:szCs w:val="28"/>
          <w:rtl w:val="off"/>
        </w:rPr>
      </w:pPr>
      <w:r>
        <w:rPr>
          <w:rFonts w:eastAsia="맑은 고딕"/>
          <w:color w:val="000011"/>
          <w:sz w:val="28"/>
          <w:szCs w:val="28"/>
          <w:rtl w:val="off"/>
        </w:rPr>
        <w:t>Район, город ____________________________________________________________</w:t>
      </w:r>
    </w:p>
    <w:p>
      <w:pPr>
        <w:bidi w:val="off"/>
        <w:jc w:val="both"/>
        <w:spacing w:lineRule="auto"/>
        <w:rPr>
          <w:rFonts w:eastAsia="맑은 고딕"/>
          <w:color w:val="000011"/>
          <w:sz w:val="20"/>
          <w:szCs w:val="20"/>
          <w:rtl w:val="off"/>
        </w:rPr>
      </w:pPr>
      <w:r>
        <w:rPr>
          <w:rFonts w:eastAsia="맑은 고딕"/>
          <w:color w:val="000011"/>
          <w:sz w:val="20"/>
          <w:szCs w:val="20"/>
          <w:rtl w:val="off"/>
        </w:rPr>
        <w:t xml:space="preserve">                                                            (наименование населенного пункта)</w:t>
      </w:r>
    </w:p>
    <w:p>
      <w:pPr>
        <w:bidi w:val="off"/>
        <w:jc w:val="both"/>
        <w:spacing w:lineRule="auto"/>
        <w:rPr>
          <w:rFonts w:eastAsia="맑은 고딕"/>
          <w:color w:val="000011"/>
          <w:sz w:val="28"/>
          <w:szCs w:val="28"/>
          <w:rtl w:val="off"/>
        </w:rPr>
      </w:pPr>
      <w:r>
        <w:rPr>
          <w:rFonts w:eastAsia="맑은 고딕"/>
          <w:color w:val="000011"/>
          <w:sz w:val="28"/>
          <w:szCs w:val="28"/>
          <w:rtl w:val="off"/>
        </w:rPr>
        <w:t>Дошкольное учреждение _________________________________________________</w:t>
      </w:r>
    </w:p>
    <w:p>
      <w:pPr>
        <w:bidi w:val="off"/>
        <w:jc w:val="both"/>
        <w:spacing w:lineRule="auto"/>
        <w:rPr>
          <w:rFonts w:eastAsia="맑은 고딕"/>
          <w:color w:val="000011"/>
          <w:sz w:val="20"/>
          <w:szCs w:val="20"/>
          <w:rtl w:val="off"/>
        </w:rPr>
      </w:pPr>
      <w:r>
        <w:rPr>
          <w:rFonts w:eastAsia="맑은 고딕"/>
          <w:color w:val="000011"/>
          <w:sz w:val="20"/>
          <w:szCs w:val="20"/>
          <w:rtl w:val="off"/>
        </w:rPr>
        <w:t xml:space="preserve">                                                                                                  (полное наименование дошкольного учреждения)</w:t>
      </w:r>
    </w:p>
    <w:p>
      <w:pPr>
        <w:bidi w:val="off"/>
        <w:jc w:val="both"/>
        <w:spacing w:lineRule="auto"/>
        <w:rPr>
          <w:rFonts w:eastAsia="맑은 고딕"/>
          <w:color w:val="000011"/>
          <w:sz w:val="28"/>
          <w:szCs w:val="28"/>
          <w:rtl w:val="off"/>
        </w:rPr>
      </w:pPr>
      <w:r>
        <w:rPr>
          <w:rFonts w:eastAsia="맑은 고딕"/>
          <w:color w:val="000011"/>
          <w:sz w:val="28"/>
          <w:szCs w:val="28"/>
          <w:rtl w:val="off"/>
        </w:rPr>
        <w:t>_______________________________________________________________________</w:t>
      </w:r>
    </w:p>
    <w:p>
      <w:pPr>
        <w:bidi w:val="off"/>
        <w:jc w:val="both"/>
        <w:spacing w:lineRule="auto"/>
        <w:rPr>
          <w:rFonts w:eastAsia="맑은 고딕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eastAsia="맑은 고딕"/>
          <w:color w:val="000011"/>
          <w:sz w:val="10"/>
          <w:szCs w:val="10"/>
          <w:rtl w:val="off"/>
        </w:rPr>
      </w:pPr>
    </w:p>
    <w:tbl>
      <w:tblPr>
        <w:tblStyle w:val="afffff1"/>
        <w:tblW w:w="10334" w:type="dxa"/>
        <w:tblLook w:val="04A0" w:firstRow="1" w:lastRow="0" w:firstColumn="1" w:lastColumn="0" w:noHBand="0" w:noVBand="1"/>
        <w:tblLayout w:type="autofit"/>
      </w:tblPr>
      <w:tblGrid>
        <w:gridCol w:w="8035"/>
        <w:gridCol w:w="2298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5" w:type="dxa"/>
            <w:vAlign w:val="top"/>
          </w:tcPr>
          <w:p>
            <w:pPr>
              <w:bidi w:val="off"/>
              <w:jc w:val="center"/>
              <w:spacing w:lineRule="auto"/>
              <w:rPr>
                <w:rFonts w:eastAsia="맑은 고딕"/>
                <w:b/>
                <w:bCs/>
                <w:color w:val="000011"/>
                <w:sz w:val="28"/>
                <w:szCs w:val="28"/>
              </w:rPr>
            </w:pPr>
            <w:r>
              <w:rPr>
                <w:rFonts w:eastAsia="맑은 고딕"/>
                <w:b/>
                <w:bCs/>
                <w:color w:val="000011"/>
                <w:sz w:val="28"/>
                <w:szCs w:val="28"/>
                <w:rtl w:val="off"/>
              </w:rPr>
              <w:t>Возрастная группа</w:t>
            </w:r>
          </w:p>
        </w:tc>
        <w:tc>
          <w:tcPr>
            <w:tcW w:w="2298" w:type="dxa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bidi w:val="off"/>
              <w:jc w:val="center"/>
              <w:spacing w:lineRule="auto"/>
              <w:rPr>
                <w:rFonts w:eastAsia="맑은 고딕"/>
                <w:b/>
                <w:bCs/>
                <w:color w:val="000011"/>
                <w:sz w:val="28"/>
                <w:szCs w:val="28"/>
              </w:rPr>
            </w:pPr>
            <w:r>
              <w:rPr>
                <w:rFonts w:eastAsia="맑은 고딕"/>
                <w:b/>
                <w:bCs/>
                <w:color w:val="000011"/>
                <w:sz w:val="28"/>
                <w:szCs w:val="28"/>
                <w:rtl w:val="off"/>
              </w:rPr>
              <w:t>Число участников</w:t>
            </w:r>
          </w:p>
        </w:tc>
      </w:tr>
      <w:tr>
        <w:trPr>
          <w:trHeight w:val="365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5" w:type="dxa"/>
            <w:vAlign w:val="top"/>
          </w:tcPr>
          <w:p>
            <w:pPr>
              <w:bidi w:val="off"/>
              <w:jc w:val="both"/>
              <w:spacing w:lineRule="auto"/>
              <w:rPr>
                <w:rFonts w:eastAsia="맑은 고딕"/>
                <w:color w:val="000011"/>
                <w:sz w:val="28"/>
                <w:szCs w:val="28"/>
              </w:rPr>
            </w:pPr>
            <w:r>
              <w:rPr>
                <w:rFonts w:eastAsia="맑은 고딕"/>
                <w:color w:val="000011"/>
                <w:sz w:val="28"/>
                <w:szCs w:val="28"/>
                <w:rtl w:val="off"/>
              </w:rPr>
              <w:t>Группа (4-5лет)</w:t>
            </w:r>
          </w:p>
        </w:tc>
        <w:tc>
          <w:tcPr>
            <w:tcW w:w="2298" w:type="dxa"/>
            <w:vAlign w:val="top"/>
          </w:tcPr>
          <w:p>
            <w:pPr>
              <w:bidi w:val="off"/>
              <w:jc w:val="both"/>
              <w:spacing w:lineRule="auto"/>
              <w:rPr>
                <w:rFonts w:eastAsia="맑은 고딕"/>
                <w:color w:val="000011"/>
                <w:sz w:val="28"/>
                <w:szCs w:val="28"/>
              </w:rPr>
            </w:pPr>
          </w:p>
        </w:tc>
      </w:tr>
      <w:tr>
        <w:trPr>
          <w:trHeight w:val="365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5" w:type="dxa"/>
            <w:vAlign w:val="top"/>
          </w:tcPr>
          <w:p>
            <w:pPr>
              <w:bidi w:val="off"/>
              <w:jc w:val="both"/>
              <w:spacing w:lineRule="auto"/>
              <w:rPr>
                <w:rFonts w:eastAsia="맑은 고딕"/>
                <w:color w:val="000011"/>
                <w:sz w:val="28"/>
                <w:szCs w:val="28"/>
              </w:rPr>
            </w:pPr>
            <w:r>
              <w:rPr>
                <w:rFonts w:eastAsia="맑은 고딕"/>
                <w:color w:val="000011"/>
                <w:sz w:val="28"/>
                <w:szCs w:val="28"/>
                <w:rtl w:val="off"/>
              </w:rPr>
              <w:t>Группа (6-7 лет)</w:t>
            </w:r>
          </w:p>
        </w:tc>
        <w:tc>
          <w:tcPr>
            <w:tcW w:w="2298" w:type="dxa"/>
            <w:vAlign w:val="top"/>
          </w:tcPr>
          <w:p>
            <w:pPr>
              <w:bidi w:val="off"/>
              <w:jc w:val="both"/>
              <w:spacing w:lineRule="auto"/>
              <w:rPr>
                <w:rFonts w:eastAsia="맑은 고딕"/>
                <w:color w:val="000011"/>
                <w:sz w:val="28"/>
                <w:szCs w:val="28"/>
              </w:rPr>
            </w:pPr>
          </w:p>
        </w:tc>
      </w:tr>
      <w:tr>
        <w:trPr>
          <w:trHeight w:val="365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5" w:type="dxa"/>
          </w:tcPr>
          <w:p>
            <w:pPr>
              <w:bidi w:val="off"/>
              <w:jc w:val="both"/>
              <w:spacing w:lineRule="auto"/>
              <w:rPr>
                <w:rFonts w:eastAsia="맑은 고딕"/>
                <w:color w:val="000011"/>
                <w:sz w:val="28"/>
                <w:szCs w:val="28"/>
              </w:rPr>
            </w:pPr>
            <w:r>
              <w:rPr>
                <w:rFonts w:eastAsia="맑은 고딕"/>
                <w:color w:val="000011"/>
                <w:sz w:val="28"/>
                <w:szCs w:val="28"/>
                <w:rtl w:val="off"/>
              </w:rPr>
              <w:t>Группа  (педагоги)</w:t>
            </w:r>
          </w:p>
        </w:tc>
        <w:tc>
          <w:tcPr>
            <w:tcW w:w="2298" w:type="dxa"/>
          </w:tcPr>
          <w:p>
            <w:pPr>
              <w:bidi w:val="off"/>
              <w:jc w:val="both"/>
              <w:spacing w:lineRule="auto"/>
              <w:rPr>
                <w:rFonts w:eastAsia="맑은 고딕"/>
                <w:color w:val="000011"/>
                <w:sz w:val="28"/>
                <w:szCs w:val="28"/>
              </w:rPr>
            </w:pPr>
          </w:p>
        </w:tc>
      </w:tr>
      <w:tr>
        <w:trPr>
          <w:trHeight w:val="365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5" w:type="dxa"/>
          </w:tcPr>
          <w:p>
            <w:pPr>
              <w:bidi w:val="off"/>
              <w:jc w:val="both"/>
              <w:spacing w:lineRule="auto"/>
              <w:rPr>
                <w:rFonts w:eastAsia="맑은 고딕"/>
                <w:color w:val="000011"/>
                <w:sz w:val="28"/>
                <w:szCs w:val="28"/>
              </w:rPr>
            </w:pPr>
            <w:r>
              <w:rPr>
                <w:rFonts w:eastAsia="맑은 고딕"/>
                <w:color w:val="000011"/>
                <w:sz w:val="28"/>
                <w:szCs w:val="28"/>
                <w:rtl w:val="off"/>
              </w:rPr>
              <w:t>Группа  (родители)</w:t>
            </w:r>
          </w:p>
        </w:tc>
        <w:tc>
          <w:tcPr>
            <w:tcW w:w="2298" w:type="dxa"/>
          </w:tcPr>
          <w:p>
            <w:pPr>
              <w:bidi w:val="off"/>
              <w:jc w:val="both"/>
              <w:spacing w:lineRule="auto"/>
              <w:rPr>
                <w:rFonts w:eastAsia="맑은 고딕"/>
                <w:color w:val="000011"/>
                <w:sz w:val="28"/>
                <w:szCs w:val="28"/>
              </w:rPr>
            </w:pPr>
          </w:p>
        </w:tc>
      </w:tr>
      <w:tr>
        <w:trPr>
          <w:trHeight w:val="365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5" w:type="dxa"/>
            <w:vAlign w:val="top"/>
          </w:tcPr>
          <w:p>
            <w:pPr>
              <w:bidi w:val="off"/>
              <w:jc w:val="both"/>
              <w:spacing w:lineRule="auto"/>
              <w:rPr>
                <w:rFonts w:eastAsia="맑은 고딕"/>
                <w:b/>
                <w:bCs/>
                <w:color w:val="000011"/>
                <w:sz w:val="28"/>
                <w:szCs w:val="28"/>
              </w:rPr>
            </w:pPr>
            <w:r>
              <w:rPr>
                <w:rFonts w:eastAsia="맑은 고딕"/>
                <w:b/>
                <w:bCs/>
                <w:color w:val="000011"/>
                <w:sz w:val="28"/>
                <w:szCs w:val="28"/>
                <w:rtl w:val="off"/>
              </w:rPr>
              <w:t>ИТОГО</w:t>
            </w:r>
          </w:p>
        </w:tc>
        <w:tc>
          <w:tcPr>
            <w:tcW w:w="2298" w:type="dxa"/>
            <w:vAlign w:val="top"/>
          </w:tcPr>
          <w:p>
            <w:pPr>
              <w:bidi w:val="off"/>
              <w:jc w:val="both"/>
              <w:spacing w:lineRule="auto"/>
              <w:rPr>
                <w:rFonts w:eastAsia="맑은 고딕"/>
                <w:b/>
                <w:bCs/>
                <w:color w:val="000011"/>
                <w:sz w:val="28"/>
                <w:szCs w:val="28"/>
              </w:rPr>
            </w:pPr>
          </w:p>
        </w:tc>
      </w:tr>
      <w:tr>
        <w:trPr>
          <w:trHeight w:val="719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5" w:type="dxa"/>
            <w:vAlign w:val="top"/>
          </w:tcPr>
          <w:p>
            <w:pPr>
              <w:bidi w:val="off"/>
              <w:jc w:val="both"/>
              <w:spacing w:lineRule="auto"/>
              <w:rPr>
                <w:rFonts w:eastAsia="맑은 고딕"/>
                <w:color w:val="000011"/>
                <w:sz w:val="28"/>
                <w:szCs w:val="28"/>
              </w:rPr>
            </w:pPr>
            <w:r>
              <w:rPr>
                <w:rFonts w:eastAsia="맑은 고딕"/>
                <w:color w:val="000011"/>
                <w:sz w:val="28"/>
                <w:szCs w:val="28"/>
                <w:rtl w:val="off"/>
              </w:rPr>
              <w:t>в том числе льготных участников (дети из многодетных и малоимущих семей и дети-сироты)</w:t>
            </w:r>
          </w:p>
        </w:tc>
        <w:tc>
          <w:tcPr>
            <w:tcW w:w="2298" w:type="dxa"/>
            <w:vAlign w:val="top"/>
          </w:tcPr>
          <w:p>
            <w:pPr>
              <w:bidi w:val="off"/>
              <w:jc w:val="both"/>
              <w:spacing w:lineRule="auto"/>
              <w:rPr>
                <w:rFonts w:eastAsia="맑은 고딕"/>
                <w:color w:val="000011"/>
                <w:sz w:val="28"/>
                <w:szCs w:val="28"/>
              </w:rPr>
            </w:pPr>
          </w:p>
        </w:tc>
      </w:tr>
    </w:tbl>
    <w:p>
      <w:pPr>
        <w:bidi w:val="off"/>
        <w:jc w:val="both"/>
        <w:spacing w:line="276" w:lineRule="auto"/>
        <w:rPr>
          <w:rFonts w:eastAsia="맑은 고딕"/>
          <w:color w:val="000011"/>
          <w:sz w:val="14"/>
          <w:szCs w:val="14"/>
          <w:rtl w:val="off"/>
        </w:rPr>
      </w:pPr>
    </w:p>
    <w:p>
      <w:pPr>
        <w:bidi w:val="off"/>
        <w:jc w:val="both"/>
        <w:spacing w:line="276" w:lineRule="auto"/>
        <w:rPr>
          <w:rFonts w:eastAsia="맑은 고딕"/>
          <w:color w:val="000011"/>
          <w:sz w:val="28"/>
          <w:szCs w:val="28"/>
          <w:rtl w:val="off"/>
        </w:rPr>
      </w:pPr>
      <w:r>
        <w:rPr>
          <w:rFonts w:eastAsia="맑은 고딕"/>
          <w:color w:val="000011"/>
          <w:sz w:val="28"/>
          <w:szCs w:val="28"/>
          <w:rtl w:val="off"/>
        </w:rPr>
        <w:t>ФИО организатора конкурса в д/саду _______________________________________</w:t>
      </w:r>
    </w:p>
    <w:p>
      <w:pPr>
        <w:bidi w:val="off"/>
        <w:jc w:val="both"/>
        <w:spacing w:line="276" w:lineRule="auto"/>
        <w:rPr>
          <w:rFonts w:eastAsia="맑은 고딕"/>
          <w:color w:val="000011"/>
          <w:sz w:val="28"/>
          <w:szCs w:val="28"/>
          <w:rtl w:val="off"/>
        </w:rPr>
      </w:pPr>
      <w:r>
        <w:rPr>
          <w:rFonts w:eastAsia="맑은 고딕"/>
          <w:color w:val="000011"/>
          <w:sz w:val="28"/>
          <w:szCs w:val="28"/>
          <w:rtl w:val="off"/>
        </w:rPr>
        <w:t>Телефон организатора (моб., раб.) __________________________________________</w:t>
      </w:r>
    </w:p>
    <w:p>
      <w:pPr>
        <w:bidi w:val="off"/>
        <w:jc w:val="both"/>
        <w:spacing w:line="276" w:lineRule="auto"/>
        <w:rPr>
          <w:rFonts w:eastAsia="맑은 고딕"/>
          <w:color w:val="000011"/>
          <w:sz w:val="28"/>
          <w:szCs w:val="28"/>
          <w:rtl w:val="off"/>
        </w:rPr>
      </w:pPr>
      <w:r>
        <w:rPr>
          <w:rFonts w:eastAsia="맑은 고딕"/>
          <w:color w:val="000011"/>
          <w:sz w:val="28"/>
          <w:szCs w:val="28"/>
          <w:rtl w:val="off"/>
        </w:rPr>
        <w:t>ФИО заведующей д/сада __________________________________________________</w:t>
      </w:r>
    </w:p>
    <w:p>
      <w:pPr>
        <w:bidi w:val="off"/>
        <w:jc w:val="both"/>
        <w:spacing w:line="276" w:lineRule="auto"/>
        <w:rPr>
          <w:rFonts w:eastAsia="맑은 고딕"/>
          <w:color w:val="000011"/>
          <w:sz w:val="28"/>
          <w:szCs w:val="28"/>
          <w:rtl w:val="off"/>
        </w:rPr>
      </w:pPr>
      <w:r>
        <w:rPr>
          <w:rFonts w:eastAsia="맑은 고딕"/>
          <w:color w:val="000011"/>
          <w:sz w:val="28"/>
          <w:szCs w:val="28"/>
          <w:rtl w:val="off"/>
        </w:rPr>
        <w:t>Телефон заведующей ____________________________________________________</w:t>
      </w:r>
    </w:p>
    <w:p>
      <w:pPr>
        <w:bidi w:val="off"/>
        <w:jc w:val="both"/>
        <w:spacing w:line="276" w:lineRule="auto"/>
        <w:rPr>
          <w:rFonts w:eastAsia="맑은 고딕"/>
          <w:color w:val="000011"/>
          <w:sz w:val="28"/>
          <w:szCs w:val="28"/>
          <w:rtl w:val="off"/>
        </w:rPr>
      </w:pPr>
      <w:r>
        <w:rPr>
          <w:rFonts w:eastAsia="맑은 고딕"/>
          <w:color w:val="000011"/>
          <w:sz w:val="28"/>
          <w:szCs w:val="28"/>
          <w:rtl w:val="off"/>
        </w:rPr>
        <w:t>Адрес электронной почты д/сада __________________________________________</w:t>
      </w:r>
    </w:p>
    <w:p>
      <w:pPr>
        <w:bidi w:val="off"/>
        <w:jc w:val="both"/>
        <w:spacing w:lineRule="auto"/>
        <w:rPr>
          <w:rFonts w:eastAsia="맑은 고딕"/>
          <w:color w:val="000011"/>
          <w:sz w:val="14"/>
          <w:szCs w:val="14"/>
          <w:rtl w:val="off"/>
        </w:rPr>
      </w:pPr>
    </w:p>
    <w:p>
      <w:pPr>
        <w:bidi w:val="off"/>
        <w:jc w:val="both"/>
        <w:spacing w:lineRule="auto"/>
        <w:rPr>
          <w:rFonts w:eastAsia="맑은 고딕"/>
          <w:b/>
          <w:bCs/>
          <w:color w:val="000011"/>
          <w:sz w:val="28"/>
          <w:szCs w:val="28"/>
          <w:rtl w:val="off"/>
        </w:rPr>
      </w:pPr>
      <w:r>
        <w:rPr>
          <w:rFonts w:eastAsia="맑은 고딕"/>
          <w:b/>
          <w:bCs/>
          <w:color w:val="000011"/>
          <w:sz w:val="28"/>
          <w:szCs w:val="28"/>
          <w:rtl w:val="off"/>
        </w:rPr>
        <w:tab/>
      </w:r>
      <w:r>
        <w:rPr>
          <w:rFonts w:eastAsia="맑은 고딕"/>
          <w:b/>
          <w:bCs/>
          <w:color w:val="000011"/>
          <w:sz w:val="28"/>
          <w:szCs w:val="28"/>
          <w:rtl w:val="off"/>
        </w:rPr>
        <w:t xml:space="preserve">Настоящая заявка является письменным уведомлением о согласии дошкольного учреждения, указанного в заявке, с условиями проведения конкурса новогодней игрушки </w:t>
      </w:r>
      <w:r>
        <w:rPr>
          <w:rFonts w:ascii="Times New Roman" w:eastAsia="Times New Roman" w:hAnsi="Times New Roman"/>
          <w:b/>
          <w:bCs/>
          <w:sz w:val="28"/>
          <w:szCs w:val="28"/>
          <w:highlight w:val="none"/>
        </w:rPr>
        <w:t>«</w:t>
      </w:r>
      <w:r>
        <w:rPr>
          <w:rFonts w:ascii="Times New Roman" w:eastAsia="Times New Roman" w:hAnsi="Times New Roman"/>
          <w:b/>
          <w:bCs/>
          <w:sz w:val="28"/>
          <w:szCs w:val="28"/>
          <w:highlight w:val="none"/>
          <w:rtl w:val="off"/>
        </w:rPr>
        <w:t>Волшебство своими руками</w:t>
      </w:r>
      <w:r>
        <w:rPr>
          <w:rFonts w:ascii="Times New Roman" w:eastAsia="Times New Roman" w:hAnsi="Times New Roman"/>
          <w:b/>
          <w:bCs/>
          <w:sz w:val="28"/>
          <w:szCs w:val="28"/>
          <w:highlight w:val="none"/>
        </w:rPr>
        <w:t>»</w:t>
      </w:r>
      <w:r>
        <w:rPr>
          <w:rFonts w:eastAsia="맑은 고딕"/>
          <w:b/>
          <w:bCs/>
          <w:color w:val="000011"/>
          <w:sz w:val="28"/>
          <w:szCs w:val="28"/>
          <w:rtl w:val="off"/>
        </w:rPr>
        <w:t>, которые изложены в прилагаемых информационных материалах.</w:t>
      </w:r>
    </w:p>
    <w:p>
      <w:pPr>
        <w:bidi w:val="off"/>
        <w:jc w:val="both"/>
        <w:spacing w:lineRule="auto"/>
        <w:rPr>
          <w:rFonts w:eastAsia="맑은 고딕"/>
          <w:b/>
          <w:bCs/>
          <w:color w:val="000011"/>
          <w:sz w:val="28"/>
          <w:szCs w:val="28"/>
          <w:rtl w:val="off"/>
        </w:rPr>
      </w:pPr>
      <w:r>
        <w:rPr>
          <w:rFonts w:eastAsia="맑은 고딕"/>
          <w:b/>
          <w:bCs/>
          <w:color w:val="000011"/>
          <w:sz w:val="28"/>
          <w:szCs w:val="28"/>
          <w:rtl w:val="off"/>
        </w:rPr>
        <w:tab/>
      </w:r>
      <w:r>
        <w:rPr>
          <w:rFonts w:eastAsia="맑은 고딕"/>
          <w:b/>
          <w:bCs/>
          <w:color w:val="000011"/>
          <w:sz w:val="28"/>
          <w:szCs w:val="28"/>
          <w:rtl w:val="off"/>
        </w:rPr>
        <w:t>В указанном дошкольном учреждении имеется согласие родителей (законных представителей), включенных в заявку несовершеннолетних воспитанников, на обработку их персональных данных.</w:t>
      </w:r>
    </w:p>
    <w:p>
      <w:pPr>
        <w:bidi w:val="off"/>
        <w:jc w:val="both"/>
        <w:spacing w:lineRule="auto"/>
        <w:rPr>
          <w:rFonts w:eastAsia="맑은 고딕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eastAsia="맑은 고딕"/>
          <w:color w:val="000011"/>
          <w:sz w:val="28"/>
          <w:szCs w:val="28"/>
          <w:rtl w:val="off"/>
        </w:rPr>
      </w:pPr>
      <w:r>
        <w:rPr>
          <w:rFonts w:eastAsia="맑은 고딕"/>
          <w:color w:val="000011"/>
          <w:sz w:val="28"/>
          <w:szCs w:val="28"/>
          <w:rtl w:val="off"/>
        </w:rPr>
        <w:t>_____________________</w:t>
      </w:r>
    </w:p>
    <w:p>
      <w:pPr>
        <w:bidi w:val="off"/>
        <w:jc w:val="both"/>
        <w:spacing w:lineRule="auto"/>
        <w:rPr>
          <w:rFonts w:eastAsia="맑은 고딕"/>
          <w:color w:val="000011"/>
          <w:sz w:val="22"/>
          <w:szCs w:val="22"/>
          <w:rtl w:val="off"/>
        </w:rPr>
      </w:pPr>
      <w:r>
        <w:rPr>
          <w:rFonts w:eastAsia="맑은 고딕"/>
          <w:color w:val="000011"/>
          <w:sz w:val="22"/>
          <w:szCs w:val="22"/>
          <w:rtl w:val="off"/>
        </w:rPr>
        <w:t xml:space="preserve">                   (дата)</w:t>
      </w:r>
    </w:p>
    <w:p>
      <w:pPr>
        <w:bidi w:val="off"/>
        <w:jc w:val="both"/>
        <w:spacing w:lineRule="auto"/>
        <w:rPr>
          <w:rFonts w:eastAsia="맑은 고딕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eastAsia="맑은 고딕"/>
          <w:color w:val="000011"/>
          <w:sz w:val="28"/>
          <w:szCs w:val="28"/>
          <w:rtl w:val="off"/>
        </w:rPr>
      </w:pPr>
      <w:r>
        <w:rPr>
          <w:rFonts w:eastAsia="맑은 고딕"/>
          <w:color w:val="000011"/>
          <w:sz w:val="28"/>
          <w:szCs w:val="28"/>
          <w:rtl w:val="off"/>
        </w:rPr>
        <w:t>______________________________   __________________    ____________________</w:t>
      </w:r>
    </w:p>
    <w:p>
      <w:pPr>
        <w:bidi w:val="off"/>
        <w:jc w:val="both"/>
        <w:spacing w:lineRule="auto"/>
        <w:rPr>
          <w:rFonts w:eastAsia="맑은 고딕"/>
          <w:color w:val="000011"/>
          <w:sz w:val="22"/>
          <w:szCs w:val="22"/>
          <w:rtl w:val="off"/>
        </w:rPr>
      </w:pPr>
      <w:r>
        <w:rPr>
          <w:rFonts w:eastAsia="맑은 고딕"/>
          <w:color w:val="000011"/>
          <w:sz w:val="22"/>
          <w:szCs w:val="22"/>
          <w:rtl w:val="off"/>
        </w:rPr>
        <w:t xml:space="preserve">                       (должность)                                                  (подпись)                           (фамилия, инициалы)</w:t>
      </w:r>
    </w:p>
    <w:p>
      <w:pPr>
        <w:bidi w:val="off"/>
        <w:jc w:val="both"/>
        <w:spacing w:lineRule="auto"/>
        <w:rPr>
          <w:rFonts w:eastAsia="맑은 고딕"/>
          <w:color w:val="000011"/>
          <w:sz w:val="22"/>
          <w:szCs w:val="22"/>
          <w:rtl w:val="off"/>
        </w:rPr>
      </w:pPr>
    </w:p>
    <w:p>
      <w:pPr>
        <w:bidi w:val="off"/>
        <w:jc w:val="both"/>
        <w:spacing w:lineRule="auto"/>
        <w:rPr>
          <w:rFonts w:eastAsia="맑은 고딕"/>
          <w:color w:val="000011"/>
          <w:sz w:val="22"/>
          <w:szCs w:val="22"/>
          <w:rtl w:val="off"/>
        </w:rPr>
      </w:pPr>
    </w:p>
    <w:p>
      <w:pPr>
        <w:bidi w:val="off"/>
        <w:jc w:val="both"/>
        <w:spacing w:lineRule="auto"/>
        <w:rPr>
          <w:rFonts w:eastAsia="맑은 고딕"/>
          <w:color w:val="000011"/>
          <w:sz w:val="22"/>
          <w:szCs w:val="22"/>
          <w:rtl w:val="off"/>
        </w:rPr>
      </w:pPr>
      <w:r>
        <w:rPr>
          <w:rFonts w:eastAsia="맑은 고딕"/>
          <w:color w:val="000011"/>
          <w:sz w:val="22"/>
          <w:szCs w:val="22"/>
          <w:rtl w:val="off"/>
        </w:rPr>
        <w:tab/>
      </w:r>
      <w:r>
        <w:rPr>
          <w:rFonts w:eastAsia="맑은 고딕"/>
          <w:color w:val="000011"/>
          <w:sz w:val="22"/>
          <w:szCs w:val="22"/>
          <w:rtl w:val="off"/>
        </w:rPr>
        <w:tab/>
      </w:r>
      <w:r>
        <w:rPr>
          <w:rFonts w:eastAsia="맑은 고딕"/>
          <w:color w:val="000011"/>
          <w:sz w:val="22"/>
          <w:szCs w:val="22"/>
          <w:rtl w:val="off"/>
        </w:rPr>
        <w:tab/>
      </w:r>
      <w:r>
        <w:rPr>
          <w:rFonts w:eastAsia="맑은 고딕"/>
          <w:color w:val="000011"/>
          <w:sz w:val="22"/>
          <w:szCs w:val="22"/>
          <w:rtl w:val="off"/>
        </w:rPr>
        <w:tab/>
      </w:r>
      <w:r>
        <w:rPr>
          <w:rFonts w:eastAsia="맑은 고딕"/>
          <w:color w:val="000011"/>
          <w:sz w:val="22"/>
          <w:szCs w:val="22"/>
          <w:rtl w:val="off"/>
        </w:rPr>
        <w:tab/>
      </w:r>
      <w:r>
        <w:rPr>
          <w:rFonts w:eastAsia="맑은 고딕"/>
          <w:color w:val="000011"/>
          <w:sz w:val="22"/>
          <w:szCs w:val="22"/>
          <w:rtl w:val="off"/>
        </w:rPr>
        <w:tab/>
      </w:r>
      <w:r>
        <w:rPr>
          <w:rFonts w:eastAsia="맑은 고딕"/>
          <w:color w:val="000011"/>
          <w:sz w:val="22"/>
          <w:szCs w:val="22"/>
          <w:rtl w:val="off"/>
        </w:rPr>
        <w:tab/>
      </w:r>
      <w:r>
        <w:rPr>
          <w:rFonts w:eastAsia="맑은 고딕"/>
          <w:color w:val="000011"/>
          <w:sz w:val="22"/>
          <w:szCs w:val="22"/>
          <w:rtl w:val="off"/>
        </w:rPr>
        <w:t>М.П.</w:t>
      </w:r>
    </w:p>
    <w:p>
      <w:pPr>
        <w:pStyle w:val="1"/>
        <w:ind w:rightChars="0" w:right="0" w:firstLine="0"/>
        <w:jc w:val="right"/>
        <w:spacing w:before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rtl w:val="off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rtl w:val="off"/>
        </w:rPr>
        <w:t xml:space="preserve">Президенту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rtl w:val="off"/>
        </w:rPr>
        <w:t xml:space="preserve">Фонда развития культуры, поддержки </w:t>
      </w:r>
    </w:p>
    <w:p>
      <w:pPr>
        <w:pStyle w:val="1"/>
        <w:ind w:rightChars="0" w:right="0" w:firstLine="0"/>
        <w:jc w:val="right"/>
        <w:spacing w:before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rtl w:val="o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rtl w:val="off"/>
        </w:rPr>
        <w:t xml:space="preserve">детского творчества и помощи детям,  нуждающимся </w:t>
      </w:r>
    </w:p>
    <w:p>
      <w:pPr>
        <w:pStyle w:val="1"/>
        <w:ind w:rightChars="0" w:right="0" w:firstLine="0"/>
        <w:jc w:val="right"/>
        <w:spacing w:before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rtl w:val="o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rtl w:val="off"/>
        </w:rPr>
        <w:t xml:space="preserve">в лечении и реабилитации  </w:t>
      </w:r>
      <w:r>
        <w:rPr>
          <w:rFonts w:ascii="Times New Roman" w:eastAsia="Times New Roman" w:hAnsi="Times New Roman"/>
          <w:b/>
          <w:bCs/>
          <w:sz w:val="28"/>
          <w:szCs w:val="28"/>
          <w:highlight w:val="none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rtl w:val="off"/>
        </w:rPr>
        <w:t>Подари добро детям</w:t>
      </w:r>
      <w:r>
        <w:rPr>
          <w:rFonts w:ascii="Times New Roman" w:eastAsia="Times New Roman" w:hAnsi="Times New Roman"/>
          <w:b/>
          <w:bCs/>
          <w:sz w:val="28"/>
          <w:szCs w:val="28"/>
          <w:highlight w:val="none"/>
        </w:rPr>
        <w:t>»</w:t>
      </w:r>
    </w:p>
    <w:p>
      <w:pPr>
        <w:pStyle w:val="1"/>
        <w:ind w:rightChars="0" w:right="0" w:firstLine="0"/>
        <w:jc w:val="right"/>
        <w:spacing w:before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rtl w:val="o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rtl w:val="off"/>
        </w:rPr>
        <w:t>Н.В. Алексеенко</w:t>
      </w:r>
    </w:p>
    <w:p>
      <w:pPr>
        <w:bidi w:val="off"/>
        <w:jc w:val="center"/>
        <w:spacing w:lineRule="auto"/>
        <w:rPr>
          <w:rFonts w:eastAsia="맑은 고딕"/>
          <w:b/>
          <w:bCs/>
          <w:color w:val="000011"/>
          <w:sz w:val="28"/>
          <w:szCs w:val="28"/>
          <w:rtl w:val="off"/>
        </w:rPr>
      </w:pPr>
    </w:p>
    <w:p>
      <w:pPr>
        <w:bidi w:val="off"/>
        <w:jc w:val="center"/>
        <w:spacing w:lineRule="auto"/>
        <w:rPr>
          <w:rFonts w:eastAsia="맑은 고딕"/>
          <w:b/>
          <w:bCs/>
          <w:color w:val="000011"/>
          <w:sz w:val="28"/>
          <w:szCs w:val="28"/>
          <w:rtl w:val="off"/>
        </w:rPr>
      </w:pPr>
      <w:r>
        <w:rPr>
          <w:rFonts w:eastAsia="맑은 고딕"/>
          <w:b/>
          <w:bCs/>
          <w:color w:val="000011"/>
          <w:sz w:val="28"/>
          <w:szCs w:val="28"/>
          <w:rtl w:val="off"/>
        </w:rPr>
        <w:t xml:space="preserve">Заявка от школы на участие </w:t>
      </w:r>
    </w:p>
    <w:p>
      <w:pPr>
        <w:bidi w:val="off"/>
        <w:jc w:val="center"/>
        <w:spacing w:lineRule="auto"/>
        <w:rPr>
          <w:rFonts w:eastAsia="맑은 고딕"/>
          <w:b/>
          <w:bCs/>
          <w:color w:val="000011"/>
          <w:sz w:val="28"/>
          <w:szCs w:val="28"/>
          <w:rtl w:val="off"/>
        </w:rPr>
      </w:pPr>
      <w:r>
        <w:rPr>
          <w:rFonts w:eastAsia="맑은 고딕"/>
          <w:b/>
          <w:bCs/>
          <w:color w:val="000011"/>
          <w:sz w:val="28"/>
          <w:szCs w:val="28"/>
          <w:rtl w:val="off"/>
        </w:rPr>
        <w:t xml:space="preserve">в конкурсе  новогодней игрушки </w:t>
      </w:r>
      <w:r>
        <w:rPr>
          <w:rFonts w:ascii="Times New Roman" w:eastAsia="Times New Roman" w:hAnsi="Times New Roman"/>
          <w:b/>
          <w:bCs/>
          <w:sz w:val="28"/>
          <w:szCs w:val="28"/>
          <w:highlight w:val="none"/>
        </w:rPr>
        <w:t>«</w:t>
      </w:r>
      <w:r>
        <w:rPr>
          <w:rFonts w:ascii="Times New Roman" w:eastAsia="Times New Roman" w:hAnsi="Times New Roman"/>
          <w:b/>
          <w:bCs/>
          <w:sz w:val="28"/>
          <w:szCs w:val="28"/>
          <w:highlight w:val="none"/>
          <w:rtl w:val="off"/>
        </w:rPr>
        <w:t>Волшебство своими руками</w:t>
      </w:r>
      <w:r>
        <w:rPr>
          <w:rFonts w:ascii="Times New Roman" w:eastAsia="Times New Roman" w:hAnsi="Times New Roman"/>
          <w:b/>
          <w:bCs/>
          <w:sz w:val="28"/>
          <w:szCs w:val="28"/>
          <w:highlight w:val="none"/>
        </w:rPr>
        <w:t>»</w:t>
      </w:r>
    </w:p>
    <w:p>
      <w:pPr>
        <w:bidi w:val="off"/>
        <w:jc w:val="both"/>
        <w:spacing w:lineRule="auto"/>
        <w:rPr>
          <w:rFonts w:eastAsia="맑은 고딕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eastAsia="맑은 고딕"/>
          <w:color w:val="000011"/>
          <w:sz w:val="28"/>
          <w:szCs w:val="28"/>
          <w:rtl w:val="off"/>
        </w:rPr>
      </w:pPr>
      <w:r>
        <w:rPr>
          <w:rFonts w:eastAsia="맑은 고딕"/>
          <w:color w:val="000011"/>
          <w:sz w:val="28"/>
          <w:szCs w:val="28"/>
          <w:rtl w:val="off"/>
        </w:rPr>
        <w:t>Район, город ____________________________________________________________</w:t>
      </w:r>
    </w:p>
    <w:p>
      <w:pPr>
        <w:bidi w:val="off"/>
        <w:jc w:val="both"/>
        <w:spacing w:lineRule="auto"/>
        <w:rPr>
          <w:rFonts w:eastAsia="맑은 고딕"/>
          <w:color w:val="000011"/>
          <w:sz w:val="20"/>
          <w:szCs w:val="20"/>
          <w:rtl w:val="off"/>
        </w:rPr>
      </w:pPr>
      <w:r>
        <w:rPr>
          <w:rFonts w:eastAsia="맑은 고딕"/>
          <w:color w:val="000011"/>
          <w:sz w:val="20"/>
          <w:szCs w:val="20"/>
          <w:rtl w:val="off"/>
        </w:rPr>
        <w:t xml:space="preserve">                                                            (наименование населенного пункта)</w:t>
      </w:r>
    </w:p>
    <w:p>
      <w:pPr>
        <w:bidi w:val="off"/>
        <w:jc w:val="both"/>
        <w:spacing w:lineRule="auto"/>
        <w:rPr>
          <w:rFonts w:eastAsia="맑은 고딕"/>
          <w:color w:val="000011"/>
          <w:sz w:val="28"/>
          <w:szCs w:val="28"/>
          <w:rtl w:val="off"/>
        </w:rPr>
      </w:pPr>
      <w:r>
        <w:rPr>
          <w:rFonts w:eastAsia="맑은 고딕"/>
          <w:color w:val="000011"/>
          <w:sz w:val="28"/>
          <w:szCs w:val="28"/>
          <w:rtl w:val="off"/>
        </w:rPr>
        <w:t>Образовательное учреждение _____________________________________________</w:t>
      </w:r>
    </w:p>
    <w:p>
      <w:pPr>
        <w:bidi w:val="off"/>
        <w:jc w:val="both"/>
        <w:spacing w:lineRule="auto"/>
        <w:rPr>
          <w:rFonts w:eastAsia="맑은 고딕"/>
          <w:color w:val="000011"/>
          <w:sz w:val="20"/>
          <w:szCs w:val="20"/>
          <w:rtl w:val="off"/>
        </w:rPr>
      </w:pPr>
      <w:r>
        <w:rPr>
          <w:rFonts w:eastAsia="맑은 고딕"/>
          <w:color w:val="000011"/>
          <w:sz w:val="20"/>
          <w:szCs w:val="20"/>
          <w:rtl w:val="off"/>
        </w:rPr>
        <w:t xml:space="preserve">                                                                                                  (полное наименование школы)</w:t>
      </w:r>
    </w:p>
    <w:p>
      <w:pPr>
        <w:bidi w:val="off"/>
        <w:jc w:val="both"/>
        <w:spacing w:lineRule="auto"/>
        <w:rPr>
          <w:rFonts w:eastAsia="맑은 고딕"/>
          <w:color w:val="000011"/>
          <w:sz w:val="28"/>
          <w:szCs w:val="28"/>
          <w:rtl w:val="off"/>
        </w:rPr>
      </w:pPr>
      <w:r>
        <w:rPr>
          <w:rFonts w:eastAsia="맑은 고딕"/>
          <w:color w:val="000011"/>
          <w:sz w:val="28"/>
          <w:szCs w:val="28"/>
          <w:rtl w:val="off"/>
        </w:rPr>
        <w:t>_______________________________________________________________________</w:t>
      </w:r>
    </w:p>
    <w:p>
      <w:pPr>
        <w:bidi w:val="off"/>
        <w:jc w:val="both"/>
        <w:spacing w:lineRule="auto"/>
        <w:rPr>
          <w:rFonts w:eastAsia="맑은 고딕"/>
          <w:color w:val="000011"/>
          <w:sz w:val="24"/>
          <w:szCs w:val="24"/>
          <w:rtl w:val="off"/>
        </w:rPr>
      </w:pPr>
    </w:p>
    <w:p>
      <w:pPr>
        <w:bidi w:val="off"/>
        <w:jc w:val="both"/>
        <w:spacing w:lineRule="auto"/>
        <w:rPr>
          <w:rFonts w:eastAsia="맑은 고딕"/>
          <w:color w:val="000011"/>
          <w:sz w:val="10"/>
          <w:szCs w:val="10"/>
          <w:rtl w:val="off"/>
        </w:rPr>
      </w:pPr>
    </w:p>
    <w:tbl>
      <w:tblPr>
        <w:tblStyle w:val="afffff1"/>
        <w:tblW w:w="10334" w:type="dxa"/>
        <w:tblLook w:val="04A0" w:firstRow="1" w:lastRow="0" w:firstColumn="1" w:lastColumn="0" w:noHBand="0" w:noVBand="1"/>
        <w:tblLayout w:type="autofit"/>
      </w:tblPr>
      <w:tblGrid>
        <w:gridCol w:w="8035"/>
        <w:gridCol w:w="2298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5" w:type="dxa"/>
            <w:vAlign w:val="top"/>
          </w:tcPr>
          <w:p>
            <w:pPr>
              <w:bidi w:val="off"/>
              <w:jc w:val="center"/>
              <w:spacing w:lineRule="auto"/>
              <w:rPr>
                <w:rFonts w:eastAsia="맑은 고딕"/>
                <w:b/>
                <w:bCs/>
                <w:color w:val="000011"/>
                <w:sz w:val="28"/>
                <w:szCs w:val="28"/>
              </w:rPr>
            </w:pPr>
            <w:r>
              <w:rPr>
                <w:rFonts w:eastAsia="맑은 고딕"/>
                <w:b/>
                <w:bCs/>
                <w:color w:val="000011"/>
                <w:sz w:val="28"/>
                <w:szCs w:val="28"/>
                <w:rtl w:val="off"/>
              </w:rPr>
              <w:t>Возрастная группа</w:t>
            </w:r>
          </w:p>
        </w:tc>
        <w:tc>
          <w:tcPr>
            <w:tcW w:w="2298" w:type="dxa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bidi w:val="off"/>
              <w:jc w:val="center"/>
              <w:spacing w:lineRule="auto"/>
              <w:rPr>
                <w:rFonts w:eastAsia="맑은 고딕"/>
                <w:b/>
                <w:bCs/>
                <w:color w:val="000011"/>
                <w:sz w:val="28"/>
                <w:szCs w:val="28"/>
              </w:rPr>
            </w:pPr>
            <w:r>
              <w:rPr>
                <w:rFonts w:eastAsia="맑은 고딕"/>
                <w:b/>
                <w:bCs/>
                <w:color w:val="000011"/>
                <w:sz w:val="28"/>
                <w:szCs w:val="28"/>
                <w:rtl w:val="off"/>
              </w:rPr>
              <w:t>Число участников</w:t>
            </w:r>
          </w:p>
        </w:tc>
      </w:tr>
      <w:tr>
        <w:trPr>
          <w:trHeight w:val="365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5" w:type="dxa"/>
            <w:vAlign w:val="top"/>
          </w:tcPr>
          <w:p>
            <w:pPr>
              <w:bidi w:val="off"/>
              <w:jc w:val="both"/>
              <w:spacing w:lineRule="auto"/>
              <w:rPr>
                <w:rFonts w:eastAsia="맑은 고딕"/>
                <w:color w:val="000011"/>
                <w:sz w:val="28"/>
                <w:szCs w:val="28"/>
              </w:rPr>
            </w:pPr>
            <w:r>
              <w:rPr>
                <w:rFonts w:eastAsia="맑은 고딕"/>
                <w:color w:val="000011"/>
                <w:sz w:val="28"/>
                <w:szCs w:val="28"/>
                <w:rtl w:val="off"/>
              </w:rPr>
              <w:t>Группа  (6-7 лет)</w:t>
            </w:r>
          </w:p>
        </w:tc>
        <w:tc>
          <w:tcPr>
            <w:tcW w:w="2298" w:type="dxa"/>
            <w:vAlign w:val="top"/>
          </w:tcPr>
          <w:p>
            <w:pPr>
              <w:bidi w:val="off"/>
              <w:jc w:val="both"/>
              <w:spacing w:lineRule="auto"/>
              <w:rPr>
                <w:rFonts w:eastAsia="맑은 고딕"/>
                <w:color w:val="000011"/>
                <w:sz w:val="28"/>
                <w:szCs w:val="28"/>
              </w:rPr>
            </w:pPr>
          </w:p>
        </w:tc>
      </w:tr>
      <w:tr>
        <w:trPr>
          <w:trHeight w:val="365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5" w:type="dxa"/>
            <w:vAlign w:val="top"/>
          </w:tcPr>
          <w:p>
            <w:pPr>
              <w:bidi w:val="off"/>
              <w:jc w:val="both"/>
              <w:spacing w:lineRule="auto"/>
              <w:rPr>
                <w:rFonts w:eastAsia="맑은 고딕"/>
                <w:color w:val="000011"/>
                <w:sz w:val="28"/>
                <w:szCs w:val="28"/>
              </w:rPr>
            </w:pPr>
            <w:r>
              <w:rPr>
                <w:rFonts w:eastAsia="맑은 고딕"/>
                <w:color w:val="000011"/>
                <w:sz w:val="28"/>
                <w:szCs w:val="28"/>
                <w:rtl w:val="off"/>
              </w:rPr>
              <w:t>Группа  (8-9 лет)</w:t>
            </w:r>
          </w:p>
        </w:tc>
        <w:tc>
          <w:tcPr>
            <w:tcW w:w="2298" w:type="dxa"/>
            <w:vAlign w:val="top"/>
          </w:tcPr>
          <w:p>
            <w:pPr>
              <w:bidi w:val="off"/>
              <w:jc w:val="both"/>
              <w:spacing w:lineRule="auto"/>
              <w:rPr>
                <w:rFonts w:eastAsia="맑은 고딕"/>
                <w:color w:val="000011"/>
                <w:sz w:val="28"/>
                <w:szCs w:val="28"/>
              </w:rPr>
            </w:pPr>
          </w:p>
        </w:tc>
      </w:tr>
      <w:tr>
        <w:trPr>
          <w:trHeight w:val="365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5" w:type="dxa"/>
            <w:vAlign w:val="top"/>
          </w:tcPr>
          <w:p>
            <w:pPr>
              <w:bidi w:val="off"/>
              <w:jc w:val="both"/>
              <w:spacing w:lineRule="auto"/>
              <w:rPr>
                <w:rFonts w:eastAsia="맑은 고딕"/>
                <w:color w:val="000011"/>
                <w:sz w:val="28"/>
                <w:szCs w:val="28"/>
              </w:rPr>
            </w:pPr>
            <w:r>
              <w:rPr>
                <w:rFonts w:eastAsia="맑은 고딕"/>
                <w:color w:val="000011"/>
                <w:sz w:val="28"/>
                <w:szCs w:val="28"/>
                <w:rtl w:val="off"/>
              </w:rPr>
              <w:t>Группа (10-11 лет)</w:t>
            </w:r>
          </w:p>
        </w:tc>
        <w:tc>
          <w:tcPr>
            <w:tcW w:w="2298" w:type="dxa"/>
            <w:vAlign w:val="top"/>
          </w:tcPr>
          <w:p>
            <w:pPr>
              <w:bidi w:val="off"/>
              <w:jc w:val="both"/>
              <w:spacing w:lineRule="auto"/>
              <w:rPr>
                <w:rFonts w:eastAsia="맑은 고딕"/>
                <w:color w:val="000011"/>
                <w:sz w:val="28"/>
                <w:szCs w:val="28"/>
              </w:rPr>
            </w:pPr>
          </w:p>
        </w:tc>
      </w:tr>
      <w:tr>
        <w:trPr>
          <w:trHeight w:val="365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5" w:type="dxa"/>
            <w:vAlign w:val="top"/>
          </w:tcPr>
          <w:p>
            <w:pPr>
              <w:bidi w:val="off"/>
              <w:jc w:val="both"/>
              <w:spacing w:lineRule="auto"/>
              <w:rPr>
                <w:rFonts w:eastAsia="맑은 고딕"/>
                <w:color w:val="000011"/>
                <w:sz w:val="28"/>
                <w:szCs w:val="28"/>
              </w:rPr>
            </w:pPr>
            <w:r>
              <w:rPr>
                <w:rFonts w:eastAsia="맑은 고딕"/>
                <w:color w:val="000011"/>
                <w:sz w:val="28"/>
                <w:szCs w:val="28"/>
                <w:rtl w:val="off"/>
              </w:rPr>
              <w:t>Группа (12-13 лет)</w:t>
            </w:r>
          </w:p>
        </w:tc>
        <w:tc>
          <w:tcPr>
            <w:tcW w:w="2298" w:type="dxa"/>
            <w:vAlign w:val="top"/>
          </w:tcPr>
          <w:p>
            <w:pPr>
              <w:bidi w:val="off"/>
              <w:jc w:val="both"/>
              <w:spacing w:lineRule="auto"/>
              <w:rPr>
                <w:rFonts w:eastAsia="맑은 고딕"/>
                <w:color w:val="000011"/>
                <w:sz w:val="28"/>
                <w:szCs w:val="28"/>
              </w:rPr>
            </w:pPr>
          </w:p>
        </w:tc>
      </w:tr>
      <w:tr>
        <w:trPr>
          <w:trHeight w:val="365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5" w:type="dxa"/>
          </w:tcPr>
          <w:p>
            <w:pPr>
              <w:bidi w:val="off"/>
              <w:jc w:val="both"/>
              <w:spacing w:lineRule="auto"/>
              <w:rPr>
                <w:rFonts w:eastAsia="맑은 고딕"/>
                <w:color w:val="000011"/>
                <w:sz w:val="28"/>
                <w:szCs w:val="28"/>
              </w:rPr>
            </w:pPr>
            <w:r>
              <w:rPr>
                <w:rFonts w:eastAsia="맑은 고딕"/>
                <w:color w:val="000011"/>
                <w:sz w:val="28"/>
                <w:szCs w:val="28"/>
                <w:rtl w:val="off"/>
              </w:rPr>
              <w:t>Группа (14-15 лет)</w:t>
            </w:r>
          </w:p>
        </w:tc>
        <w:tc>
          <w:tcPr>
            <w:tcW w:w="2298" w:type="dxa"/>
          </w:tcPr>
          <w:p>
            <w:pPr>
              <w:bidi w:val="off"/>
              <w:jc w:val="both"/>
              <w:spacing w:lineRule="auto"/>
              <w:rPr>
                <w:rFonts w:eastAsia="맑은 고딕"/>
                <w:color w:val="000011"/>
                <w:sz w:val="28"/>
                <w:szCs w:val="28"/>
              </w:rPr>
            </w:pPr>
          </w:p>
        </w:tc>
      </w:tr>
      <w:tr>
        <w:trPr>
          <w:trHeight w:val="365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5" w:type="dxa"/>
          </w:tcPr>
          <w:p>
            <w:pPr>
              <w:bidi w:val="off"/>
              <w:jc w:val="both"/>
              <w:spacing w:lineRule="auto"/>
              <w:rPr>
                <w:rFonts w:eastAsia="맑은 고딕"/>
                <w:color w:val="000011"/>
                <w:sz w:val="28"/>
                <w:szCs w:val="28"/>
              </w:rPr>
            </w:pPr>
            <w:r>
              <w:rPr>
                <w:rFonts w:eastAsia="맑은 고딕"/>
                <w:color w:val="000011"/>
                <w:sz w:val="28"/>
                <w:szCs w:val="28"/>
                <w:rtl w:val="off"/>
              </w:rPr>
              <w:t>Группа (педагоги)</w:t>
            </w:r>
          </w:p>
        </w:tc>
        <w:tc>
          <w:tcPr>
            <w:tcW w:w="2298" w:type="dxa"/>
          </w:tcPr>
          <w:p>
            <w:pPr>
              <w:bidi w:val="off"/>
              <w:jc w:val="both"/>
              <w:spacing w:lineRule="auto"/>
              <w:rPr>
                <w:rFonts w:eastAsia="맑은 고딕"/>
                <w:color w:val="000011"/>
                <w:sz w:val="28"/>
                <w:szCs w:val="28"/>
              </w:rPr>
            </w:pPr>
          </w:p>
        </w:tc>
      </w:tr>
      <w:tr>
        <w:trPr>
          <w:trHeight w:val="365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5" w:type="dxa"/>
          </w:tcPr>
          <w:p>
            <w:pPr>
              <w:bidi w:val="off"/>
              <w:jc w:val="both"/>
              <w:spacing w:lineRule="auto"/>
              <w:rPr>
                <w:rFonts w:eastAsia="맑은 고딕"/>
                <w:color w:val="000011"/>
                <w:sz w:val="28"/>
                <w:szCs w:val="28"/>
              </w:rPr>
            </w:pPr>
            <w:r>
              <w:rPr>
                <w:rFonts w:eastAsia="맑은 고딕"/>
                <w:color w:val="000011"/>
                <w:sz w:val="28"/>
                <w:szCs w:val="28"/>
                <w:rtl w:val="off"/>
              </w:rPr>
              <w:t>Группа родители)</w:t>
            </w:r>
          </w:p>
        </w:tc>
        <w:tc>
          <w:tcPr>
            <w:tcW w:w="2298" w:type="dxa"/>
          </w:tcPr>
          <w:p>
            <w:pPr>
              <w:bidi w:val="off"/>
              <w:jc w:val="both"/>
              <w:spacing w:lineRule="auto"/>
              <w:rPr>
                <w:rFonts w:eastAsia="맑은 고딕"/>
                <w:color w:val="000011"/>
                <w:sz w:val="28"/>
                <w:szCs w:val="28"/>
              </w:rPr>
            </w:pPr>
          </w:p>
        </w:tc>
      </w:tr>
      <w:tr>
        <w:trPr>
          <w:trHeight w:val="365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5" w:type="dxa"/>
            <w:vAlign w:val="top"/>
          </w:tcPr>
          <w:p>
            <w:pPr>
              <w:bidi w:val="off"/>
              <w:jc w:val="both"/>
              <w:spacing w:lineRule="auto"/>
              <w:rPr>
                <w:rFonts w:eastAsia="맑은 고딕"/>
                <w:b/>
                <w:bCs/>
                <w:color w:val="000011"/>
                <w:sz w:val="28"/>
                <w:szCs w:val="28"/>
              </w:rPr>
            </w:pPr>
            <w:r>
              <w:rPr>
                <w:rFonts w:eastAsia="맑은 고딕"/>
                <w:b/>
                <w:bCs/>
                <w:color w:val="000011"/>
                <w:sz w:val="28"/>
                <w:szCs w:val="28"/>
                <w:rtl w:val="off"/>
              </w:rPr>
              <w:t>ИТОГО</w:t>
            </w:r>
          </w:p>
        </w:tc>
        <w:tc>
          <w:tcPr>
            <w:tcW w:w="2298" w:type="dxa"/>
            <w:vAlign w:val="top"/>
          </w:tcPr>
          <w:p>
            <w:pPr>
              <w:bidi w:val="off"/>
              <w:jc w:val="both"/>
              <w:spacing w:lineRule="auto"/>
              <w:rPr>
                <w:rFonts w:eastAsia="맑은 고딕"/>
                <w:b/>
                <w:bCs/>
                <w:color w:val="000011"/>
                <w:sz w:val="28"/>
                <w:szCs w:val="28"/>
              </w:rPr>
            </w:pPr>
          </w:p>
        </w:tc>
      </w:tr>
      <w:tr>
        <w:trPr>
          <w:trHeight w:val="719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5" w:type="dxa"/>
            <w:vAlign w:val="top"/>
          </w:tcPr>
          <w:p>
            <w:pPr>
              <w:bidi w:val="off"/>
              <w:jc w:val="both"/>
              <w:spacing w:lineRule="auto"/>
              <w:rPr>
                <w:rFonts w:eastAsia="맑은 고딕"/>
                <w:color w:val="000011"/>
                <w:sz w:val="28"/>
                <w:szCs w:val="28"/>
              </w:rPr>
            </w:pPr>
            <w:r>
              <w:rPr>
                <w:rFonts w:eastAsia="맑은 고딕"/>
                <w:color w:val="000011"/>
                <w:sz w:val="28"/>
                <w:szCs w:val="28"/>
                <w:rtl w:val="off"/>
              </w:rPr>
              <w:t>в том числе льготных участников (дети из многодетных и малоимущих семей, дети-сироты и воспитанники интернатов)</w:t>
            </w:r>
          </w:p>
        </w:tc>
        <w:tc>
          <w:tcPr>
            <w:tcW w:w="2298" w:type="dxa"/>
            <w:vAlign w:val="top"/>
          </w:tcPr>
          <w:p>
            <w:pPr>
              <w:bidi w:val="off"/>
              <w:jc w:val="both"/>
              <w:spacing w:lineRule="auto"/>
              <w:rPr>
                <w:rFonts w:eastAsia="맑은 고딕"/>
                <w:color w:val="000011"/>
                <w:sz w:val="28"/>
                <w:szCs w:val="28"/>
              </w:rPr>
            </w:pPr>
          </w:p>
        </w:tc>
      </w:tr>
    </w:tbl>
    <w:p>
      <w:pPr>
        <w:bidi w:val="off"/>
        <w:jc w:val="both"/>
        <w:spacing w:line="276" w:lineRule="auto"/>
        <w:rPr>
          <w:rFonts w:eastAsia="맑은 고딕"/>
          <w:color w:val="000011"/>
          <w:sz w:val="10"/>
          <w:szCs w:val="10"/>
          <w:rtl w:val="off"/>
        </w:rPr>
      </w:pPr>
    </w:p>
    <w:p>
      <w:pPr>
        <w:bidi w:val="off"/>
        <w:jc w:val="both"/>
        <w:spacing w:line="276" w:lineRule="auto"/>
        <w:rPr>
          <w:rFonts w:eastAsia="맑은 고딕"/>
          <w:color w:val="000011"/>
          <w:sz w:val="28"/>
          <w:szCs w:val="28"/>
          <w:rtl w:val="off"/>
        </w:rPr>
      </w:pPr>
      <w:r>
        <w:rPr>
          <w:rFonts w:eastAsia="맑은 고딕"/>
          <w:color w:val="000011"/>
          <w:sz w:val="28"/>
          <w:szCs w:val="28"/>
          <w:rtl w:val="off"/>
        </w:rPr>
        <w:t>ФИО организатора конкурса в школе _______________________________________</w:t>
      </w:r>
    </w:p>
    <w:p>
      <w:pPr>
        <w:bidi w:val="off"/>
        <w:jc w:val="both"/>
        <w:spacing w:line="276" w:lineRule="auto"/>
        <w:rPr>
          <w:rFonts w:eastAsia="맑은 고딕"/>
          <w:color w:val="000011"/>
          <w:sz w:val="28"/>
          <w:szCs w:val="28"/>
          <w:rtl w:val="off"/>
        </w:rPr>
      </w:pPr>
      <w:r>
        <w:rPr>
          <w:rFonts w:eastAsia="맑은 고딕"/>
          <w:color w:val="000011"/>
          <w:sz w:val="28"/>
          <w:szCs w:val="28"/>
          <w:rtl w:val="off"/>
        </w:rPr>
        <w:t>Телефон организатора (моб., раб.) __________________________________________</w:t>
      </w:r>
    </w:p>
    <w:p>
      <w:pPr>
        <w:bidi w:val="off"/>
        <w:jc w:val="both"/>
        <w:spacing w:line="276" w:lineRule="auto"/>
        <w:rPr>
          <w:rFonts w:eastAsia="맑은 고딕"/>
          <w:color w:val="000011"/>
          <w:sz w:val="28"/>
          <w:szCs w:val="28"/>
          <w:rtl w:val="off"/>
        </w:rPr>
      </w:pPr>
      <w:r>
        <w:rPr>
          <w:rFonts w:eastAsia="맑은 고딕"/>
          <w:color w:val="000011"/>
          <w:sz w:val="28"/>
          <w:szCs w:val="28"/>
          <w:rtl w:val="off"/>
        </w:rPr>
        <w:t>ФИО директора школы ___________________________________________________</w:t>
      </w:r>
    </w:p>
    <w:p>
      <w:pPr>
        <w:bidi w:val="off"/>
        <w:jc w:val="both"/>
        <w:spacing w:line="276" w:lineRule="auto"/>
        <w:rPr>
          <w:rFonts w:eastAsia="맑은 고딕"/>
          <w:color w:val="000011"/>
          <w:sz w:val="28"/>
          <w:szCs w:val="28"/>
          <w:rtl w:val="off"/>
        </w:rPr>
      </w:pPr>
      <w:r>
        <w:rPr>
          <w:rFonts w:eastAsia="맑은 고딕"/>
          <w:color w:val="000011"/>
          <w:sz w:val="28"/>
          <w:szCs w:val="28"/>
          <w:rtl w:val="off"/>
        </w:rPr>
        <w:t>Телефон директора ______________________________________________________</w:t>
      </w:r>
    </w:p>
    <w:p>
      <w:pPr>
        <w:bidi w:val="off"/>
        <w:jc w:val="both"/>
        <w:spacing w:line="276" w:lineRule="auto"/>
        <w:rPr>
          <w:rFonts w:eastAsia="맑은 고딕"/>
          <w:color w:val="000011"/>
          <w:sz w:val="28"/>
          <w:szCs w:val="28"/>
          <w:rtl w:val="off"/>
        </w:rPr>
      </w:pPr>
      <w:r>
        <w:rPr>
          <w:rFonts w:eastAsia="맑은 고딕"/>
          <w:color w:val="000011"/>
          <w:sz w:val="28"/>
          <w:szCs w:val="28"/>
          <w:rtl w:val="off"/>
        </w:rPr>
        <w:t>Адрес электронной почты школы __________________________________________</w:t>
      </w:r>
    </w:p>
    <w:p>
      <w:pPr>
        <w:bidi w:val="off"/>
        <w:jc w:val="both"/>
        <w:spacing w:lineRule="auto"/>
        <w:rPr>
          <w:rFonts w:eastAsia="맑은 고딕"/>
          <w:color w:val="000011"/>
          <w:sz w:val="10"/>
          <w:szCs w:val="10"/>
          <w:rtl w:val="off"/>
        </w:rPr>
      </w:pPr>
    </w:p>
    <w:p>
      <w:pPr>
        <w:bidi w:val="off"/>
        <w:jc w:val="both"/>
        <w:spacing w:lineRule="auto"/>
        <w:rPr>
          <w:rFonts w:eastAsia="맑은 고딕"/>
          <w:b/>
          <w:bCs/>
          <w:color w:val="000011"/>
          <w:sz w:val="24"/>
          <w:szCs w:val="24"/>
          <w:rtl w:val="off"/>
        </w:rPr>
      </w:pPr>
      <w:r>
        <w:rPr>
          <w:rFonts w:eastAsia="맑은 고딕"/>
          <w:b/>
          <w:bCs/>
          <w:color w:val="000011"/>
          <w:sz w:val="24"/>
          <w:szCs w:val="24"/>
          <w:rtl w:val="off"/>
        </w:rPr>
        <w:tab/>
      </w:r>
      <w:r>
        <w:rPr>
          <w:rFonts w:eastAsia="맑은 고딕"/>
          <w:b/>
          <w:bCs/>
          <w:color w:val="000011"/>
          <w:sz w:val="24"/>
          <w:szCs w:val="24"/>
          <w:rtl w:val="off"/>
        </w:rPr>
        <w:t xml:space="preserve">Настоящая заявка является письменным уведомлением о согласии образовательной организации, указанной в заявке, с условиями проведения конкурса новогодней игрушки </w:t>
      </w:r>
      <w:r>
        <w:rPr>
          <w:rFonts w:ascii="Times New Roman" w:eastAsia="Times New Roman" w:hAnsi="Times New Roman"/>
          <w:b/>
          <w:bCs/>
          <w:sz w:val="24"/>
          <w:szCs w:val="24"/>
          <w:highlight w:val="none"/>
        </w:rPr>
        <w:t>«</w:t>
      </w:r>
      <w:r>
        <w:rPr>
          <w:rFonts w:ascii="Times New Roman" w:eastAsia="Times New Roman" w:hAnsi="Times New Roman"/>
          <w:b/>
          <w:bCs/>
          <w:sz w:val="24"/>
          <w:szCs w:val="24"/>
          <w:highlight w:val="none"/>
          <w:rtl w:val="off"/>
        </w:rPr>
        <w:t>Волшебство своими руками</w:t>
      </w:r>
      <w:r>
        <w:rPr>
          <w:rFonts w:ascii="Times New Roman" w:eastAsia="Times New Roman" w:hAnsi="Times New Roman"/>
          <w:b/>
          <w:bCs/>
          <w:sz w:val="24"/>
          <w:szCs w:val="24"/>
          <w:highlight w:val="none"/>
        </w:rPr>
        <w:t>»</w:t>
      </w:r>
      <w:r>
        <w:rPr>
          <w:rFonts w:eastAsia="맑은 고딕"/>
          <w:b/>
          <w:bCs/>
          <w:color w:val="000011"/>
          <w:sz w:val="24"/>
          <w:szCs w:val="24"/>
          <w:rtl w:val="off"/>
        </w:rPr>
        <w:t>, которые изложены в прилагаемых информационных материалах.</w:t>
      </w:r>
    </w:p>
    <w:p>
      <w:pPr>
        <w:bidi w:val="off"/>
        <w:jc w:val="both"/>
        <w:spacing w:lineRule="auto"/>
        <w:rPr>
          <w:rFonts w:eastAsia="맑은 고딕"/>
          <w:b/>
          <w:bCs/>
          <w:color w:val="000011"/>
          <w:sz w:val="24"/>
          <w:szCs w:val="24"/>
          <w:rtl w:val="off"/>
        </w:rPr>
      </w:pPr>
      <w:r>
        <w:rPr>
          <w:rFonts w:eastAsia="맑은 고딕"/>
          <w:b/>
          <w:bCs/>
          <w:color w:val="000011"/>
          <w:sz w:val="24"/>
          <w:szCs w:val="24"/>
          <w:rtl w:val="off"/>
        </w:rPr>
        <w:tab/>
      </w:r>
      <w:r>
        <w:rPr>
          <w:rFonts w:eastAsia="맑은 고딕"/>
          <w:b/>
          <w:bCs/>
          <w:color w:val="000011"/>
          <w:sz w:val="24"/>
          <w:szCs w:val="24"/>
          <w:rtl w:val="off"/>
        </w:rPr>
        <w:t>В указанной образовательной организации имеется согласие родителей (законных представителей), включенных в заявку несовершеннолетних учащихся, на обработку их персональных данных.</w:t>
      </w:r>
    </w:p>
    <w:p>
      <w:pPr>
        <w:bidi w:val="off"/>
        <w:jc w:val="both"/>
        <w:spacing w:lineRule="auto"/>
        <w:rPr>
          <w:rFonts w:eastAsia="맑은 고딕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eastAsia="맑은 고딕"/>
          <w:color w:val="000011"/>
          <w:sz w:val="28"/>
          <w:szCs w:val="28"/>
          <w:rtl w:val="off"/>
        </w:rPr>
      </w:pPr>
      <w:r>
        <w:rPr>
          <w:rFonts w:eastAsia="맑은 고딕"/>
          <w:color w:val="000011"/>
          <w:sz w:val="28"/>
          <w:szCs w:val="28"/>
          <w:rtl w:val="off"/>
        </w:rPr>
        <w:t>_____________________</w:t>
      </w:r>
    </w:p>
    <w:p>
      <w:pPr>
        <w:bidi w:val="off"/>
        <w:jc w:val="both"/>
        <w:spacing w:lineRule="auto"/>
        <w:rPr>
          <w:rFonts w:eastAsia="맑은 고딕"/>
          <w:color w:val="000011"/>
          <w:sz w:val="22"/>
          <w:szCs w:val="22"/>
          <w:rtl w:val="off"/>
        </w:rPr>
      </w:pPr>
      <w:r>
        <w:rPr>
          <w:rFonts w:eastAsia="맑은 고딕"/>
          <w:color w:val="000011"/>
          <w:sz w:val="22"/>
          <w:szCs w:val="22"/>
          <w:rtl w:val="off"/>
        </w:rPr>
        <w:t xml:space="preserve">                   (дата)</w:t>
      </w:r>
    </w:p>
    <w:p>
      <w:pPr>
        <w:bidi w:val="off"/>
        <w:jc w:val="both"/>
        <w:spacing w:lineRule="auto"/>
        <w:rPr>
          <w:rFonts w:eastAsia="맑은 고딕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eastAsia="맑은 고딕"/>
          <w:color w:val="000011"/>
          <w:sz w:val="28"/>
          <w:szCs w:val="28"/>
          <w:rtl w:val="off"/>
        </w:rPr>
      </w:pPr>
      <w:r>
        <w:rPr>
          <w:rFonts w:eastAsia="맑은 고딕"/>
          <w:color w:val="000011"/>
          <w:sz w:val="28"/>
          <w:szCs w:val="28"/>
          <w:rtl w:val="off"/>
        </w:rPr>
        <w:t>______________________________   __________________    ____________________</w:t>
      </w:r>
    </w:p>
    <w:p>
      <w:pPr>
        <w:bidi w:val="off"/>
        <w:jc w:val="both"/>
        <w:spacing w:lineRule="auto"/>
        <w:rPr>
          <w:rFonts w:eastAsia="맑은 고딕"/>
          <w:color w:val="000011"/>
          <w:sz w:val="22"/>
          <w:szCs w:val="22"/>
          <w:rtl w:val="off"/>
        </w:rPr>
      </w:pPr>
      <w:r>
        <w:rPr>
          <w:rFonts w:eastAsia="맑은 고딕"/>
          <w:color w:val="000011"/>
          <w:sz w:val="22"/>
          <w:szCs w:val="22"/>
          <w:rtl w:val="off"/>
        </w:rPr>
        <w:t xml:space="preserve">                       (должность)                                                  (подпись)                           (фамилия, инициалы)</w:t>
      </w:r>
    </w:p>
    <w:p>
      <w:pPr>
        <w:bidi w:val="off"/>
        <w:jc w:val="both"/>
        <w:spacing w:lineRule="auto"/>
        <w:rPr>
          <w:rFonts w:eastAsia="맑은 고딕"/>
          <w:color w:val="000011"/>
          <w:sz w:val="22"/>
          <w:szCs w:val="22"/>
          <w:rtl w:val="off"/>
        </w:rPr>
      </w:pPr>
    </w:p>
    <w:p>
      <w:pPr>
        <w:bidi w:val="off"/>
        <w:jc w:val="both"/>
        <w:spacing w:lineRule="auto"/>
        <w:rPr>
          <w:rFonts w:eastAsia="맑은 고딕"/>
          <w:color w:val="000011"/>
          <w:sz w:val="22"/>
          <w:szCs w:val="22"/>
          <w:rtl w:val="off"/>
        </w:rPr>
      </w:pPr>
    </w:p>
    <w:p>
      <w:pPr>
        <w:bidi w:val="off"/>
        <w:jc w:val="both"/>
        <w:spacing w:lineRule="auto"/>
        <w:rPr>
          <w:rFonts w:eastAsia="맑은 고딕"/>
          <w:color w:val="000011"/>
          <w:sz w:val="22"/>
          <w:szCs w:val="22"/>
        </w:rPr>
      </w:pPr>
      <w:r>
        <w:rPr>
          <w:rFonts w:eastAsia="맑은 고딕"/>
          <w:color w:val="000011"/>
          <w:sz w:val="22"/>
          <w:szCs w:val="22"/>
          <w:rtl w:val="off"/>
        </w:rPr>
        <w:tab/>
      </w:r>
      <w:r>
        <w:rPr>
          <w:rFonts w:eastAsia="맑은 고딕"/>
          <w:color w:val="000011"/>
          <w:sz w:val="22"/>
          <w:szCs w:val="22"/>
          <w:rtl w:val="off"/>
        </w:rPr>
        <w:tab/>
      </w:r>
      <w:r>
        <w:rPr>
          <w:rFonts w:eastAsia="맑은 고딕"/>
          <w:color w:val="000011"/>
          <w:sz w:val="22"/>
          <w:szCs w:val="22"/>
          <w:rtl w:val="off"/>
        </w:rPr>
        <w:tab/>
      </w:r>
      <w:r>
        <w:rPr>
          <w:rFonts w:eastAsia="맑은 고딕"/>
          <w:color w:val="000011"/>
          <w:sz w:val="22"/>
          <w:szCs w:val="22"/>
          <w:rtl w:val="off"/>
        </w:rPr>
        <w:tab/>
      </w:r>
      <w:r>
        <w:rPr>
          <w:rFonts w:eastAsia="맑은 고딕"/>
          <w:color w:val="000011"/>
          <w:sz w:val="22"/>
          <w:szCs w:val="22"/>
          <w:rtl w:val="off"/>
        </w:rPr>
        <w:tab/>
      </w:r>
      <w:r>
        <w:rPr>
          <w:rFonts w:eastAsia="맑은 고딕"/>
          <w:color w:val="000011"/>
          <w:sz w:val="22"/>
          <w:szCs w:val="22"/>
          <w:rtl w:val="off"/>
        </w:rPr>
        <w:tab/>
      </w:r>
      <w:r>
        <w:rPr>
          <w:rFonts w:eastAsia="맑은 고딕"/>
          <w:color w:val="000011"/>
          <w:sz w:val="22"/>
          <w:szCs w:val="22"/>
          <w:rtl w:val="off"/>
        </w:rPr>
        <w:tab/>
      </w:r>
      <w:r>
        <w:rPr>
          <w:rFonts w:eastAsia="맑은 고딕"/>
          <w:color w:val="000011"/>
          <w:sz w:val="22"/>
          <w:szCs w:val="22"/>
          <w:rtl w:val="off"/>
        </w:rPr>
        <w:t>М.П.</w:t>
      </w:r>
    </w:p>
    <w:sectPr>
      <w:pgSz w:w="11906" w:h="16838"/>
      <w:pgMar w:top="720" w:right="720" w:bottom="644" w:left="1134" w:header="720" w:footer="720" w:gutter="0"/>
      <w:cols/>
      <w:docGrid w:linePitch="170" w:charSpace="1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charset w:val="00"/>
    <w:notTrueType w:val="false"/>
    <w:sig w:usb0="E0002EFF" w:usb1="C000785B" w:usb2="00000009" w:usb3="00000001" w:csb0="400001FF" w:csb1="FFFF0000"/>
  </w:font>
  <w:font w:name="맑은 고딕">
    <w:panose1 w:val="020B0503020000020004"/>
    <w:charset w:val="00"/>
    <w:notTrueType w:val="false"/>
    <w:sig w:usb0="9000002F" w:usb1="29D77CFB" w:usb2="00000012" w:usb3="00000001" w:csb0="00080001" w:csb1="00000001"/>
  </w:font>
  <w:font w:name="Arial Unicode MS">
    <w:panose1 w:val="020B0604020202020204"/>
    <w:charset w:val="00"/>
    <w:notTrueType w:val="false"/>
    <w:sig w:usb0="FFFFFFFF" w:usb1="E9FFFFFF" w:usb2="0000003F" w:usb3="00000001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800"/>
  <w:drawingGridHorizontalSpacing w:val="170"/>
  <w:drawingGridVerticalSpacing w:val="170"/>
  <w:displayHorizontalDrawingGridEvery w:val="2"/>
  <w:displayVerticalDrawingGridEvery w:val="2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bdr w:val="nil"/>
        <w:lang w:val="ru-RU" w:eastAsia="ru-RU" w:bidi="ar-SA"/>
        <w:rFonts w:ascii="Times New Roman" w:eastAsia="Arial Unicode MS" w:hAnsi="Times New Roman" w:cs="Times New Roman"/>
      </w:rPr>
    </w:rPrDefault>
    <w:pPrDefault>
      <w:pPr>
        <w:pBdr>
          <w:between w:val="nil"/>
          <w:top w:val="nil"/>
          <w:left w:val="nil"/>
          <w:bottom w:val="nil"/>
          <w:right w:val="nil"/>
        </w:pBdr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1">
    <w:name w:val="heading 1"/>
    <w:basedOn w:val="a1"/>
    <w:next w:val="a1"/>
    <w:link w:val="Normal"/>
    <w:qFormat/>
    <w:pPr>
      <w:keepNext/>
      <w:keepLines/>
      <w:outlineLvl w:val="0"/>
      <w:spacing w:after="0" w:before="240"/>
    </w:pPr>
    <w:rPr>
      <w:rFonts w:asciiTheme="majorHAnsi" w:eastAsiaTheme="majorEastAsia" w:hAnsiTheme="majorHAnsi" w:cstheme="majorBidi"/>
      <w:color w:val="376092"/>
      <w:sz w:val="32"/>
      <w:szCs w:val="32"/>
    </w:rPr>
  </w:style>
  <w:style w:type="table" w:styleId="afffff1">
    <w:name w:val="Table Grid"/>
    <w:basedOn w:val="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ysClr lastClr="000000" val="windowText"/>
      </a:dk1>
      <a:lt1>
        <a:sysClr lastClr="FFFFFF" val="window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  <a:font script="Jpan" typeface="BiauKai"/>
        <a:font script="Hang" typeface="BiauKai"/>
        <a:font script="Hans" typeface="BiauKai"/>
        <a:font script="Hant" typeface="BiauKai"/>
        <a:font script="Arab" typeface="BiauKai"/>
        <a:font script="Hebr" typeface="BiauKai"/>
        <a:font script="Thai" typeface="BiauKai"/>
        <a:font script="Ethi" typeface="BiauKai"/>
        <a:font script="Beng" typeface="BiauKai"/>
        <a:font script="Gujr" typeface="BiauKai"/>
        <a:font script="Khmr" typeface="BiauKai"/>
        <a:font script="Knda" typeface="BiauKai"/>
        <a:font script="Guru" typeface="BiauKai"/>
        <a:font script="Cans" typeface="BiauKai"/>
        <a:font script="Cher" typeface="BiauKai"/>
        <a:font script="Yiii" typeface="BiauKai"/>
        <a:font script="Tibt" typeface="BiauKai"/>
        <a:font script="Thaa" typeface="BiauKai"/>
        <a:font script="Deva" typeface="BiauKai"/>
        <a:font script="Telu" typeface="BiauKai"/>
        <a:font script="Taml" typeface="BiauKai"/>
        <a:font script="Syrc" typeface="BiauKai"/>
        <a:font script="Orya" typeface="BiauKai"/>
        <a:font script="Mlym" typeface="BiauKai"/>
        <a:font script="Laoo" typeface="BiauKai"/>
        <a:font script="Sinh" typeface="BiauKai"/>
        <a:font script="Mong" typeface="BiauKai"/>
        <a:font script="Viet" typeface="BiauKai"/>
        <a:font script="Uigh" typeface="BiauKai"/>
        <a:font script="Geor" typeface="BiauKai"/>
      </a:majorFont>
      <a:minorFont>
        <a:latin typeface="Helvetica"/>
        <a:ea typeface="Helvetica"/>
        <a:cs typeface="Helvetica"/>
        <a:font script="Jpan" typeface="BiauKai"/>
        <a:font script="Hang" typeface="BiauKai"/>
        <a:font script="Hans" typeface="BiauKai"/>
        <a:font script="Hant" typeface="BiauKai"/>
        <a:font script="Arab" typeface="BiauKai"/>
        <a:font script="Hebr" typeface="BiauKai"/>
        <a:font script="Thai" typeface="BiauKai"/>
        <a:font script="Ethi" typeface="BiauKai"/>
        <a:font script="Beng" typeface="BiauKai"/>
        <a:font script="Gujr" typeface="BiauKai"/>
        <a:font script="Khmr" typeface="BiauKai"/>
        <a:font script="Knda" typeface="BiauKai"/>
        <a:font script="Guru" typeface="BiauKai"/>
        <a:font script="Cans" typeface="BiauKai"/>
        <a:font script="Cher" typeface="BiauKai"/>
        <a:font script="Yiii" typeface="BiauKai"/>
        <a:font script="Tibt" typeface="BiauKai"/>
        <a:font script="Thaa" typeface="BiauKai"/>
        <a:font script="Deva" typeface="BiauKai"/>
        <a:font script="Telu" typeface="BiauKai"/>
        <a:font script="Taml" typeface="BiauKai"/>
        <a:font script="Syrc" typeface="BiauKai"/>
        <a:font script="Orya" typeface="BiauKai"/>
        <a:font script="Mlym" typeface="BiauKai"/>
        <a:font script="Laoo" typeface="BiauKai"/>
        <a:font script="Sinh" typeface="BiauKai"/>
        <a:font script="Mong" typeface="BiauKai"/>
        <a:font script="Viet" typeface="BiauKai"/>
        <a:font script="Uigh" typeface="BiauKai"/>
        <a:font script="Geor" typeface="BiauKai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</cp:revision>
  <dcterms:modified xsi:type="dcterms:W3CDTF">2019-11-20T13:19:37Z</dcterms:modified>
  <cp:lastPrinted>2019-10-18T09:38:56Z</cp:lastPrinted>
  <cp:version>0900.0100.01</cp:version>
</cp:coreProperties>
</file>